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F0AF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Style w:val="Vrazn"/>
          <w:rFonts w:ascii="Barlow" w:eastAsiaTheme="majorEastAsia" w:hAnsi="Barlow"/>
          <w:color w:val="212529"/>
        </w:rPr>
        <w:t>ŠTATÚT SÚŤAŽE</w:t>
      </w:r>
    </w:p>
    <w:p w14:paraId="628C5851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Style w:val="Vrazn"/>
          <w:rFonts w:ascii="Barlow" w:eastAsiaTheme="majorEastAsia" w:hAnsi="Barlow"/>
          <w:color w:val="212529"/>
        </w:rPr>
        <w:t>I. Usporiadateľ súťaže</w:t>
      </w:r>
    </w:p>
    <w:p w14:paraId="3D250719" w14:textId="353BC81C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 xml:space="preserve">Spoločnosť: </w:t>
      </w:r>
      <w:proofErr w:type="spellStart"/>
      <w:r>
        <w:rPr>
          <w:rFonts w:ascii="Barlow" w:hAnsi="Barlow"/>
          <w:color w:val="212529"/>
        </w:rPr>
        <w:t>One</w:t>
      </w:r>
      <w:proofErr w:type="spellEnd"/>
      <w:r>
        <w:rPr>
          <w:rFonts w:ascii="Barlow" w:hAnsi="Barlow"/>
          <w:color w:val="212529"/>
        </w:rPr>
        <w:t xml:space="preserve"> </w:t>
      </w:r>
      <w:proofErr w:type="spellStart"/>
      <w:r>
        <w:rPr>
          <w:rFonts w:ascii="Barlow" w:hAnsi="Barlow"/>
          <w:color w:val="212529"/>
        </w:rPr>
        <w:t>Earth</w:t>
      </w:r>
      <w:proofErr w:type="spellEnd"/>
      <w:r>
        <w:rPr>
          <w:rFonts w:ascii="Barlow" w:hAnsi="Barlow"/>
          <w:color w:val="212529"/>
        </w:rPr>
        <w:t xml:space="preserve">, </w:t>
      </w:r>
      <w:r>
        <w:rPr>
          <w:rFonts w:ascii="Barlow" w:hAnsi="Barlow"/>
          <w:color w:val="212529"/>
        </w:rPr>
        <w:t xml:space="preserve"> s. r. o., so sídlom: </w:t>
      </w:r>
      <w:r w:rsidRPr="005E2143">
        <w:rPr>
          <w:rFonts w:ascii="Barlow" w:hAnsi="Barlow"/>
          <w:color w:val="212529"/>
        </w:rPr>
        <w:t>Podzáhradná 19</w:t>
      </w:r>
      <w:r>
        <w:rPr>
          <w:rFonts w:ascii="Barlow" w:hAnsi="Barlow"/>
          <w:color w:val="212529"/>
        </w:rPr>
        <w:t>,</w:t>
      </w:r>
      <w:r w:rsidRPr="005E2143">
        <w:rPr>
          <w:rFonts w:ascii="Barlow" w:hAnsi="Barlow"/>
          <w:color w:val="212529"/>
        </w:rPr>
        <w:t xml:space="preserve"> 821 07 Bratislava</w:t>
      </w:r>
      <w:r>
        <w:rPr>
          <w:rFonts w:ascii="Barlow" w:hAnsi="Barlow"/>
          <w:color w:val="212529"/>
        </w:rPr>
        <w:t xml:space="preserve">, Slovenská republika, IČO: </w:t>
      </w:r>
      <w:r>
        <w:rPr>
          <w:rFonts w:ascii="Barlow" w:hAnsi="Barlow"/>
          <w:color w:val="212529"/>
        </w:rPr>
        <w:t>46 590 617</w:t>
      </w:r>
      <w:r>
        <w:rPr>
          <w:rFonts w:ascii="Barlow" w:hAnsi="Barlow"/>
          <w:color w:val="212529"/>
        </w:rPr>
        <w:t xml:space="preserve">, zapísaná v obchodnom registri: </w:t>
      </w:r>
      <w:r w:rsidRPr="005E2143">
        <w:rPr>
          <w:rFonts w:ascii="Barlow" w:hAnsi="Barlow"/>
          <w:color w:val="212529"/>
        </w:rPr>
        <w:t xml:space="preserve">Mestského súdu Bratislava III, oddiel: </w:t>
      </w:r>
      <w:proofErr w:type="spellStart"/>
      <w:r w:rsidRPr="005E2143">
        <w:rPr>
          <w:rFonts w:ascii="Barlow" w:hAnsi="Barlow"/>
          <w:color w:val="212529"/>
        </w:rPr>
        <w:t>Sro</w:t>
      </w:r>
      <w:proofErr w:type="spellEnd"/>
      <w:r w:rsidRPr="005E2143">
        <w:rPr>
          <w:rFonts w:ascii="Barlow" w:hAnsi="Barlow"/>
          <w:color w:val="212529"/>
        </w:rPr>
        <w:t>, vložka č. 80681/B</w:t>
      </w:r>
      <w:r>
        <w:rPr>
          <w:rFonts w:ascii="Barlow" w:hAnsi="Barlow"/>
          <w:color w:val="212529"/>
        </w:rPr>
        <w:t xml:space="preserve"> (ďalej len „Usporiadateľ")</w:t>
      </w:r>
    </w:p>
    <w:p w14:paraId="508E2498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Style w:val="Vrazn"/>
          <w:rFonts w:ascii="Barlow" w:eastAsiaTheme="majorEastAsia" w:hAnsi="Barlow"/>
          <w:color w:val="212529"/>
        </w:rPr>
        <w:t>II. Vyhlásenie súťaže</w:t>
      </w:r>
    </w:p>
    <w:p w14:paraId="781EC53D" w14:textId="77CC7243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 xml:space="preserve">1. Ak súťažný príspevok Usporiadateľa neuvádza inak, jeho uverejnenie prostredníctvom </w:t>
      </w:r>
      <w:r>
        <w:rPr>
          <w:rFonts w:ascii="Barlow" w:hAnsi="Barlow"/>
          <w:color w:val="212529"/>
        </w:rPr>
        <w:t xml:space="preserve">Webovej, </w:t>
      </w:r>
      <w:r>
        <w:rPr>
          <w:rFonts w:ascii="Barlow" w:hAnsi="Barlow"/>
          <w:color w:val="212529"/>
        </w:rPr>
        <w:t>Facebook alebo Instagram stránky Usporiadateľa</w:t>
      </w:r>
      <w:r>
        <w:rPr>
          <w:rFonts w:ascii="Barlow" w:hAnsi="Barlow"/>
          <w:color w:val="212529"/>
        </w:rPr>
        <w:t xml:space="preserve"> alebo Google účtu Usporiadateľa (tzv. PPC alebo </w:t>
      </w:r>
      <w:proofErr w:type="spellStart"/>
      <w:r>
        <w:rPr>
          <w:rFonts w:ascii="Barlow" w:hAnsi="Barlow"/>
          <w:color w:val="212529"/>
        </w:rPr>
        <w:t>bannerové</w:t>
      </w:r>
      <w:proofErr w:type="spellEnd"/>
      <w:r>
        <w:rPr>
          <w:rFonts w:ascii="Barlow" w:hAnsi="Barlow"/>
          <w:color w:val="212529"/>
        </w:rPr>
        <w:t xml:space="preserve"> reklamy)</w:t>
      </w:r>
      <w:r>
        <w:rPr>
          <w:rFonts w:ascii="Barlow" w:hAnsi="Barlow"/>
          <w:color w:val="212529"/>
        </w:rPr>
        <w:t xml:space="preserve"> predstavuje vyhlásenie novej súťaže (ďalej len „súťaž").</w:t>
      </w:r>
    </w:p>
    <w:p w14:paraId="4F81B630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Style w:val="Vrazn"/>
          <w:rFonts w:ascii="Barlow" w:eastAsiaTheme="majorEastAsia" w:hAnsi="Barlow"/>
          <w:color w:val="212529"/>
        </w:rPr>
        <w:t>III. Čas konania súťaže</w:t>
      </w:r>
    </w:p>
    <w:p w14:paraId="18D8302E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>1. Termín súťaže je stanovený na obdobie uvedené v súťažnom príspevku na Webovej, Facebook alebo Instagram stránk</w:t>
      </w:r>
      <w:r>
        <w:rPr>
          <w:rFonts w:ascii="Barlow" w:hAnsi="Barlow"/>
          <w:color w:val="212529"/>
        </w:rPr>
        <w:t>e</w:t>
      </w:r>
      <w:r>
        <w:rPr>
          <w:rFonts w:ascii="Barlow" w:hAnsi="Barlow"/>
          <w:color w:val="212529"/>
        </w:rPr>
        <w:t xml:space="preserve"> Usporiadateľa alebo Google účt</w:t>
      </w:r>
      <w:r>
        <w:rPr>
          <w:rFonts w:ascii="Barlow" w:hAnsi="Barlow"/>
          <w:color w:val="212529"/>
        </w:rPr>
        <w:t>e</w:t>
      </w:r>
      <w:r>
        <w:rPr>
          <w:rFonts w:ascii="Barlow" w:hAnsi="Barlow"/>
          <w:color w:val="212529"/>
        </w:rPr>
        <w:t xml:space="preserve"> Usporiadateľa (tzv. PPC alebo </w:t>
      </w:r>
      <w:proofErr w:type="spellStart"/>
      <w:r>
        <w:rPr>
          <w:rFonts w:ascii="Barlow" w:hAnsi="Barlow"/>
          <w:color w:val="212529"/>
        </w:rPr>
        <w:t>bannerové</w:t>
      </w:r>
      <w:proofErr w:type="spellEnd"/>
      <w:r>
        <w:rPr>
          <w:rFonts w:ascii="Barlow" w:hAnsi="Barlow"/>
          <w:color w:val="212529"/>
        </w:rPr>
        <w:t xml:space="preserve"> reklamy)</w:t>
      </w:r>
      <w:r>
        <w:rPr>
          <w:rFonts w:ascii="Barlow" w:hAnsi="Barlow"/>
          <w:color w:val="212529"/>
        </w:rPr>
        <w:t>.</w:t>
      </w:r>
    </w:p>
    <w:p w14:paraId="63FB28B0" w14:textId="3D087C1B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Style w:val="Vrazn"/>
          <w:rFonts w:ascii="Barlow" w:eastAsiaTheme="majorEastAsia" w:hAnsi="Barlow"/>
          <w:color w:val="212529"/>
        </w:rPr>
        <w:t>IV. Pravidlá súťaže</w:t>
      </w:r>
    </w:p>
    <w:p w14:paraId="3554E0A6" w14:textId="021B3B70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>1. Každá súťaž bude mať súťažné podmienky tvorené uverejneným súťažným príspevkom Usporiadateľa, akoukoľvek jeho zmenou uverejnenou na Facebookovej stránke Usporiadateľa a týmito Všeobecnými pravidlami propagačných súťaží na Webovej, Facebook alebo Instagram stránk</w:t>
      </w:r>
      <w:r>
        <w:rPr>
          <w:rFonts w:ascii="Barlow" w:hAnsi="Barlow"/>
          <w:color w:val="212529"/>
        </w:rPr>
        <w:t>e</w:t>
      </w:r>
      <w:r>
        <w:rPr>
          <w:rFonts w:ascii="Barlow" w:hAnsi="Barlow"/>
          <w:color w:val="212529"/>
        </w:rPr>
        <w:t xml:space="preserve"> Usporiadateľa alebo Google účt</w:t>
      </w:r>
      <w:r>
        <w:rPr>
          <w:rFonts w:ascii="Barlow" w:hAnsi="Barlow"/>
          <w:color w:val="212529"/>
        </w:rPr>
        <w:t>e</w:t>
      </w:r>
      <w:r>
        <w:rPr>
          <w:rFonts w:ascii="Barlow" w:hAnsi="Barlow"/>
          <w:color w:val="212529"/>
        </w:rPr>
        <w:t xml:space="preserve"> Usporiadateľa (tzv. PPC alebo </w:t>
      </w:r>
      <w:proofErr w:type="spellStart"/>
      <w:r>
        <w:rPr>
          <w:rFonts w:ascii="Barlow" w:hAnsi="Barlow"/>
          <w:color w:val="212529"/>
        </w:rPr>
        <w:t>bannerové</w:t>
      </w:r>
      <w:proofErr w:type="spellEnd"/>
      <w:r>
        <w:rPr>
          <w:rFonts w:ascii="Barlow" w:hAnsi="Barlow"/>
          <w:color w:val="212529"/>
        </w:rPr>
        <w:t xml:space="preserve"> reklamy)</w:t>
      </w:r>
      <w:r>
        <w:rPr>
          <w:rFonts w:ascii="Barlow" w:hAnsi="Barlow"/>
          <w:color w:val="212529"/>
        </w:rPr>
        <w:t>.</w:t>
      </w:r>
    </w:p>
    <w:p w14:paraId="143B0BB0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>2. V prípade rozporu medzi obsahom jednotlivých častí súťažných pravidiel platí nasledujúce poradie prednosti: (1.) zmeny jednotlivého súťažného príspevku Usporiadateľa, pričom nová zmena má prednosť pred predchádzajúcou, (2.) súťažný príspevok Usporiadateľa, ktorým bola súťaž vyhlásená, (3.) tieto všeobecné pravidlá.</w:t>
      </w:r>
    </w:p>
    <w:p w14:paraId="383C0813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Style w:val="Vrazn"/>
          <w:rFonts w:ascii="Barlow" w:eastAsiaTheme="majorEastAsia" w:hAnsi="Barlow"/>
          <w:color w:val="212529"/>
        </w:rPr>
        <w:t>V. Miesto konania súťaže</w:t>
      </w:r>
    </w:p>
    <w:p w14:paraId="720E9006" w14:textId="0B4BE7A1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>1. Každá súťaž bude realizovaná v online prostredí sociáln</w:t>
      </w:r>
      <w:r>
        <w:rPr>
          <w:rFonts w:ascii="Barlow" w:hAnsi="Barlow"/>
          <w:color w:val="212529"/>
        </w:rPr>
        <w:t>ych</w:t>
      </w:r>
      <w:r>
        <w:rPr>
          <w:rFonts w:ascii="Barlow" w:hAnsi="Barlow"/>
          <w:color w:val="212529"/>
        </w:rPr>
        <w:t xml:space="preserve"> siet</w:t>
      </w:r>
      <w:r>
        <w:rPr>
          <w:rFonts w:ascii="Barlow" w:hAnsi="Barlow"/>
          <w:color w:val="212529"/>
        </w:rPr>
        <w:t>í</w:t>
      </w:r>
      <w:r>
        <w:rPr>
          <w:rFonts w:ascii="Barlow" w:hAnsi="Barlow"/>
          <w:color w:val="212529"/>
        </w:rPr>
        <w:t xml:space="preserve"> Facebook alebo Instagram stránky Usporiadateľa</w:t>
      </w:r>
      <w:r>
        <w:rPr>
          <w:rFonts w:ascii="Barlow" w:hAnsi="Barlow"/>
          <w:color w:val="212529"/>
        </w:rPr>
        <w:t xml:space="preserve"> alebo Webového sídla usporiadateľa, príp. Google účtu usporiadateľa</w:t>
      </w:r>
      <w:r>
        <w:rPr>
          <w:rFonts w:ascii="Barlow" w:hAnsi="Barlow"/>
          <w:color w:val="212529"/>
        </w:rPr>
        <w:t xml:space="preserve"> (tzv. PPC alebo </w:t>
      </w:r>
      <w:proofErr w:type="spellStart"/>
      <w:r>
        <w:rPr>
          <w:rFonts w:ascii="Barlow" w:hAnsi="Barlow"/>
          <w:color w:val="212529"/>
        </w:rPr>
        <w:t>bannerové</w:t>
      </w:r>
      <w:proofErr w:type="spellEnd"/>
      <w:r>
        <w:rPr>
          <w:rFonts w:ascii="Barlow" w:hAnsi="Barlow"/>
          <w:color w:val="212529"/>
        </w:rPr>
        <w:t xml:space="preserve"> reklamy)</w:t>
      </w:r>
      <w:r>
        <w:rPr>
          <w:rFonts w:ascii="Barlow" w:hAnsi="Barlow"/>
          <w:color w:val="212529"/>
        </w:rPr>
        <w:t xml:space="preserve"> </w:t>
      </w:r>
      <w:r>
        <w:rPr>
          <w:rFonts w:ascii="Barlow" w:hAnsi="Barlow"/>
          <w:color w:val="212529"/>
        </w:rPr>
        <w:t>a je určená používateľom t</w:t>
      </w:r>
      <w:r>
        <w:rPr>
          <w:rFonts w:ascii="Barlow" w:hAnsi="Barlow"/>
          <w:color w:val="212529"/>
        </w:rPr>
        <w:t xml:space="preserve">ýchto </w:t>
      </w:r>
      <w:r>
        <w:rPr>
          <w:rFonts w:ascii="Barlow" w:hAnsi="Barlow"/>
          <w:color w:val="212529"/>
        </w:rPr>
        <w:t>sociáln</w:t>
      </w:r>
      <w:r>
        <w:rPr>
          <w:rFonts w:ascii="Barlow" w:hAnsi="Barlow"/>
          <w:color w:val="212529"/>
        </w:rPr>
        <w:t>ych</w:t>
      </w:r>
      <w:r>
        <w:rPr>
          <w:rFonts w:ascii="Barlow" w:hAnsi="Barlow"/>
          <w:color w:val="212529"/>
        </w:rPr>
        <w:t xml:space="preserve"> siet</w:t>
      </w:r>
      <w:r>
        <w:rPr>
          <w:rFonts w:ascii="Barlow" w:hAnsi="Barlow"/>
          <w:color w:val="212529"/>
        </w:rPr>
        <w:t>í</w:t>
      </w:r>
      <w:r>
        <w:rPr>
          <w:rFonts w:ascii="Barlow" w:hAnsi="Barlow"/>
          <w:color w:val="212529"/>
        </w:rPr>
        <w:t xml:space="preserve"> na území Slovenskej republiky</w:t>
      </w:r>
      <w:r>
        <w:rPr>
          <w:rFonts w:ascii="Barlow" w:hAnsi="Barlow"/>
          <w:color w:val="212529"/>
        </w:rPr>
        <w:t>, ak v príspevku nie je uvedené inak.</w:t>
      </w:r>
    </w:p>
    <w:p w14:paraId="33B82F31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Style w:val="Vrazn"/>
          <w:rFonts w:ascii="Barlow" w:eastAsiaTheme="majorEastAsia" w:hAnsi="Barlow"/>
          <w:color w:val="212529"/>
        </w:rPr>
        <w:lastRenderedPageBreak/>
        <w:t>VI. Účasť v súťaži</w:t>
      </w:r>
    </w:p>
    <w:p w14:paraId="3BF72BC4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>1. Do každej súťaže sa účastník súťaže môže zapojiť spôsobom uvedeným v súťažnom príspevku Usporiadateľa.</w:t>
      </w:r>
    </w:p>
    <w:p w14:paraId="1456C430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>2. Ak sa do súťaže nezapojí žiadna osoba alebo nikto zo súťažiaci nebude spĺňať podmienky účasti na súťaži v zmysle štatútu, výhru nezíska žiadna osoba.</w:t>
      </w:r>
    </w:p>
    <w:p w14:paraId="5FB131F0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>3. Súťaže sa môže zúčastniť každá fyzická osoba, ktorá dovŕšila 18 rokov veku a spĺňa všetky podmienky stanovené v tomto štatúte.</w:t>
      </w:r>
    </w:p>
    <w:p w14:paraId="2BD5AF7D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>4. Súťaže sa nemôže zúčastniť taký súťažiaci, ktorý je v pracovnom pomere alebo v inom pomere obdobnom pracovnému pomeru vo vzťahu k vyhlasovateľovi súťaže, a ani osoby blízke osobám uvedeným v tomto odseku v zmysle definície blízkej osoby v § 116 zákona č. 40/1964 Zb. Občiansky zákonník v platnom znení.</w:t>
      </w:r>
    </w:p>
    <w:p w14:paraId="3FBA0615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Style w:val="Vrazn"/>
          <w:rFonts w:ascii="Barlow" w:eastAsiaTheme="majorEastAsia" w:hAnsi="Barlow"/>
          <w:color w:val="212529"/>
        </w:rPr>
        <w:t>VII. Žrebovanie a ocenenie</w:t>
      </w:r>
    </w:p>
    <w:p w14:paraId="5E882BE5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>1. Žrebovanie súťažiacich, ktorí splnili všetky podmienky účasti na súťaži v zmysle štatútu a vyhrávajú ceny (ďalej aj ako „výherca“) bude prebiehať najneskôr do 7 dní odo dňa skončenia súťaže.</w:t>
      </w:r>
    </w:p>
    <w:p w14:paraId="2908C8FC" w14:textId="1C911819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>2. Výherca súťaže bude v súlade s podmienkami súťaže oboznámený písomne prostredníctvom Facebook alebo Instagram správy</w:t>
      </w:r>
      <w:r>
        <w:rPr>
          <w:rFonts w:ascii="Barlow" w:hAnsi="Barlow"/>
          <w:color w:val="212529"/>
        </w:rPr>
        <w:t xml:space="preserve"> alebo e-mailovej adresy</w:t>
      </w:r>
      <w:r>
        <w:rPr>
          <w:rFonts w:ascii="Barlow" w:hAnsi="Barlow"/>
          <w:color w:val="212529"/>
        </w:rPr>
        <w:t xml:space="preserve"> a </w:t>
      </w:r>
      <w:r w:rsidR="00BD2577">
        <w:rPr>
          <w:rFonts w:ascii="Barlow" w:hAnsi="Barlow"/>
          <w:color w:val="212529"/>
        </w:rPr>
        <w:t>zverejnený</w:t>
      </w:r>
      <w:r>
        <w:rPr>
          <w:rFonts w:ascii="Barlow" w:hAnsi="Barlow"/>
          <w:color w:val="212529"/>
        </w:rPr>
        <w:t xml:space="preserve"> na Facebook alebo Instagram stránke Usporiadateľa</w:t>
      </w:r>
      <w:r w:rsidR="00BD2577">
        <w:rPr>
          <w:rFonts w:ascii="Barlow" w:hAnsi="Barlow"/>
          <w:color w:val="212529"/>
        </w:rPr>
        <w:t xml:space="preserve"> alebo Webovom sídle usporiadateľa</w:t>
      </w:r>
      <w:r>
        <w:rPr>
          <w:rFonts w:ascii="Barlow" w:hAnsi="Barlow"/>
          <w:color w:val="212529"/>
        </w:rPr>
        <w:t>.</w:t>
      </w:r>
    </w:p>
    <w:p w14:paraId="51132863" w14:textId="0DD15294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>3. Usporiadateľ oznámi výhercu vložením komentáru pod výherný súťažný príspevok a vložením samostatného statusu obsahujúceho takéto oznámenie alebo iným vhodným spôsobom. Výherca bude zároveň vyzvaný, aby Usporiadateľa kontaktoval na jeho Facebook alebo Instagram stránke prostredníctvom súkromnej Facebook alebo Instagram správy</w:t>
      </w:r>
      <w:r w:rsidR="00BD2577">
        <w:rPr>
          <w:rFonts w:ascii="Barlow" w:hAnsi="Barlow"/>
          <w:color w:val="212529"/>
        </w:rPr>
        <w:t xml:space="preserve"> alebo prostredníctvom e-mailu</w:t>
      </w:r>
      <w:r>
        <w:rPr>
          <w:rFonts w:ascii="Barlow" w:hAnsi="Barlow"/>
          <w:color w:val="212529"/>
        </w:rPr>
        <w:t>. V prípade, ak sa výherca súťaže do 48 hodín od oboznámenia spôsobom podľa predchádzajúcej vety tohto bodu o výhru neprihlási alebo výhru odmietne, je organizátor súťaže oprávnený, nie však povinný, určiť náhradného výhercu súťaže obdobným postupom.</w:t>
      </w:r>
    </w:p>
    <w:p w14:paraId="67014AAF" w14:textId="6409952D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>4. Odovzdanie ceny sa uskutoční osobne</w:t>
      </w:r>
      <w:r w:rsidR="00BD2577">
        <w:rPr>
          <w:rFonts w:ascii="Barlow" w:hAnsi="Barlow"/>
          <w:color w:val="212529"/>
        </w:rPr>
        <w:t xml:space="preserve"> na adrese </w:t>
      </w:r>
      <w:r w:rsidR="00BD2577" w:rsidRPr="00BD2577">
        <w:rPr>
          <w:rFonts w:ascii="Barlow" w:hAnsi="Barlow"/>
          <w:color w:val="212529"/>
        </w:rPr>
        <w:t>Podunajská 23, 821 06 Bratislava</w:t>
      </w:r>
      <w:r w:rsidR="00BD2577">
        <w:rPr>
          <w:rFonts w:ascii="Barlow" w:hAnsi="Barlow"/>
          <w:color w:val="212529"/>
        </w:rPr>
        <w:t xml:space="preserve"> alebo inom mieste po predchádzajúcej vzájomnej dohode Usporiadateľa a výhercu.</w:t>
      </w:r>
    </w:p>
    <w:p w14:paraId="379B0AEB" w14:textId="6C06ED7E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 xml:space="preserve">5. Za účelom odovzdania výhry je výherca Súťaže povinný poskytnúť Organizátorovi potrebnú súčinnosť a súhlasí s uverejnením fotografie </w:t>
      </w:r>
      <w:r w:rsidR="00BD2577">
        <w:rPr>
          <w:rFonts w:ascii="Barlow" w:hAnsi="Barlow"/>
          <w:color w:val="212529"/>
        </w:rPr>
        <w:t>a/</w:t>
      </w:r>
      <w:r>
        <w:rPr>
          <w:rFonts w:ascii="Barlow" w:hAnsi="Barlow"/>
          <w:color w:val="212529"/>
        </w:rPr>
        <w:t>alebo videa z preberania výhry</w:t>
      </w:r>
      <w:r w:rsidR="00BD2577">
        <w:rPr>
          <w:rFonts w:ascii="Barlow" w:hAnsi="Barlow"/>
          <w:color w:val="212529"/>
        </w:rPr>
        <w:t xml:space="preserve"> a fotografie a/alebo videa realizácie zelenej strechy</w:t>
      </w:r>
      <w:r>
        <w:rPr>
          <w:rFonts w:ascii="Barlow" w:hAnsi="Barlow"/>
          <w:color w:val="212529"/>
        </w:rPr>
        <w:t xml:space="preserve"> na Facebook</w:t>
      </w:r>
      <w:r w:rsidR="00BD2577">
        <w:rPr>
          <w:rFonts w:ascii="Barlow" w:hAnsi="Barlow"/>
          <w:color w:val="212529"/>
        </w:rPr>
        <w:t xml:space="preserve">, </w:t>
      </w:r>
      <w:r>
        <w:rPr>
          <w:rFonts w:ascii="Barlow" w:hAnsi="Barlow"/>
          <w:color w:val="212529"/>
        </w:rPr>
        <w:t>Instagram</w:t>
      </w:r>
      <w:r w:rsidR="00BD2577">
        <w:rPr>
          <w:rFonts w:ascii="Barlow" w:hAnsi="Barlow"/>
          <w:color w:val="212529"/>
        </w:rPr>
        <w:t>, YouTube alebo Webovom sídle</w:t>
      </w:r>
      <w:r>
        <w:rPr>
          <w:rFonts w:ascii="Barlow" w:hAnsi="Barlow"/>
          <w:color w:val="212529"/>
        </w:rPr>
        <w:t xml:space="preserve"> Usporiadateľa.</w:t>
      </w:r>
    </w:p>
    <w:p w14:paraId="51FEB010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lastRenderedPageBreak/>
        <w:t>6. Organizátor si vyhradzuje právo na zmenu predmetu výhry.</w:t>
      </w:r>
    </w:p>
    <w:p w14:paraId="32B535B9" w14:textId="7B667AC1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>7. O akú cenu sa súťaží, zverejňuje Usporiadateľ v súťažnom príspevku na Facebook alebo Instagram stránke Usporiadateľa</w:t>
      </w:r>
      <w:r w:rsidR="00BD2577">
        <w:rPr>
          <w:rFonts w:ascii="Barlow" w:hAnsi="Barlow"/>
          <w:color w:val="212529"/>
        </w:rPr>
        <w:t xml:space="preserve"> alebo na Webovom sídle usporiadateľa. </w:t>
      </w:r>
    </w:p>
    <w:p w14:paraId="6CDAC0DD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Style w:val="Vrazn"/>
          <w:rFonts w:ascii="Barlow" w:eastAsiaTheme="majorEastAsia" w:hAnsi="Barlow"/>
          <w:color w:val="212529"/>
        </w:rPr>
        <w:t>VIII. Osobné údaje</w:t>
      </w:r>
    </w:p>
    <w:p w14:paraId="1F25C324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>1. Každý účastník udeľuje svojou účasťou v súťaži súhlas k tomu, že jeho osobné údaje v rozsahu, v akom sú prístupné verejnosti na sociálnej sieti Facebook alebo Instagram, na ktorej sa účastník zapojil do súťaže, ako aj jeho meno a priezvisko, e-mail, poštová adresa a telefónne číslo v prípade, ak sa stane výhercom, môžu byť použité a uchovávané primeraným spôsobom za účelom prevádzkovania súťaže (napr. realizácia súťaže, odovzdanie a prevzatie výhry) a to po dobu trvania súťaže a následného času potrebného na spracovanie výsledkov súťaže, odovzdanie výhier a splnenie prípadných súvisiacich povinností, vyplývajúcich vyhlasovateľovi z príslušných právnych predpisov, usporiadateľom ako prevádzkovateľom a organizátorom.</w:t>
      </w:r>
    </w:p>
    <w:p w14:paraId="06BC024A" w14:textId="01CF11BB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>2. Súhlas je udelený dobrovoľne a môže byť kedykoľvek odvolaný písomnou formou</w:t>
      </w:r>
      <w:r w:rsidR="00BD2577">
        <w:rPr>
          <w:rFonts w:ascii="Barlow" w:hAnsi="Barlow"/>
          <w:color w:val="212529"/>
        </w:rPr>
        <w:t xml:space="preserve"> - listom</w:t>
      </w:r>
      <w:r>
        <w:rPr>
          <w:rFonts w:ascii="Barlow" w:hAnsi="Barlow"/>
          <w:color w:val="212529"/>
        </w:rPr>
        <w:t xml:space="preserve"> na adresu sídla vyhlasovateľa.</w:t>
      </w:r>
    </w:p>
    <w:p w14:paraId="75B08BEC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Style w:val="Vrazn"/>
          <w:rFonts w:ascii="Barlow" w:eastAsiaTheme="majorEastAsia" w:hAnsi="Barlow"/>
          <w:color w:val="212529"/>
        </w:rPr>
        <w:t>IX. Obmedzenia výhercu</w:t>
      </w:r>
    </w:p>
    <w:p w14:paraId="10F4E209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>1. Účastník súťaže berie na vedomie, že výhry zo stávok a hier nie je možné podľa § 845 ods. 1 Občianskeho zákonníka vymáhať súdnou cestou.</w:t>
      </w:r>
    </w:p>
    <w:p w14:paraId="1D902C24" w14:textId="60AD28A0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>2. Účastník súťaže taktiež berú na vedomie, že výhru nie je možné vymeniť za hotovosť alebo požadovať vydanie inej výhry, ako je výhra stanovená Usporiadateľom v príslušnom súťažnom príspevku</w:t>
      </w:r>
      <w:r w:rsidR="00BD2577">
        <w:rPr>
          <w:rFonts w:ascii="Barlow" w:hAnsi="Barlow"/>
          <w:color w:val="212529"/>
        </w:rPr>
        <w:t>, ak v súťažnom príspevku nie je stanovené inak.</w:t>
      </w:r>
    </w:p>
    <w:p w14:paraId="3EFA35BF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Style w:val="Vrazn"/>
          <w:rFonts w:ascii="Barlow" w:eastAsiaTheme="majorEastAsia" w:hAnsi="Barlow"/>
          <w:color w:val="212529"/>
        </w:rPr>
        <w:t>X. Dane</w:t>
      </w:r>
    </w:p>
    <w:p w14:paraId="1FECC3F8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>1. Výhra, ktorej hodnota prekročí sumu určenú príslušným ustanovením zákona č. 595/2003 Z. z. o dani z príjmov v znení neskorších predpisov, podlieha podľa platných právnych predpisov Slovenskej republiky zdaneniu.</w:t>
      </w:r>
    </w:p>
    <w:p w14:paraId="5926C3EE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>2. Usporiadateľ nezodpovedá za splnenie tejto povinnosti výhercom.</w:t>
      </w:r>
    </w:p>
    <w:p w14:paraId="3F375C33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Style w:val="Vrazn"/>
          <w:rFonts w:ascii="Barlow" w:eastAsiaTheme="majorEastAsia" w:hAnsi="Barlow"/>
          <w:color w:val="212529"/>
        </w:rPr>
        <w:t>XI. Všeobecné ustanovenia</w:t>
      </w:r>
    </w:p>
    <w:p w14:paraId="49D8E918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>1. Účasťou na súťaži vyjadruje súťažiaci súhlas s týmto štatútom. Ak osoba nesúhlasí s ktoroukoľvek podmienkou alebo bodom v tomto štatúte, nesmie sa súťaže zúčastniť.</w:t>
      </w:r>
    </w:p>
    <w:p w14:paraId="21730C05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lastRenderedPageBreak/>
        <w:t>2. Žiaden z výhercov nemá nárok na poskytnutie náhrady za výhru formou iného plnenia.</w:t>
      </w:r>
    </w:p>
    <w:p w14:paraId="55A0EE89" w14:textId="77777777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>3 Vyhlasovateľ súťaže si vyhradzuje právo kedykoľvek pozmeniť pravidlá súťaže alebo súťaž zmeniť či zrušiť bez udania dôvodu.</w:t>
      </w:r>
    </w:p>
    <w:p w14:paraId="19EBEBFE" w14:textId="4615E243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>4. Tento štatút súťaže je k dispozícii na stránke usporiadateľa www.</w:t>
      </w:r>
      <w:r w:rsidR="00BD2577">
        <w:rPr>
          <w:rFonts w:ascii="Barlow" w:hAnsi="Barlow"/>
          <w:color w:val="212529"/>
        </w:rPr>
        <w:t>zelene-strechy.sk</w:t>
      </w:r>
    </w:p>
    <w:p w14:paraId="0AC92A2C" w14:textId="35DF6A8E" w:rsidR="005E2143" w:rsidRDefault="005E2143" w:rsidP="005E2143">
      <w:pPr>
        <w:pStyle w:val="Normlnywebov"/>
        <w:shd w:val="clear" w:color="auto" w:fill="FFFFFF"/>
        <w:spacing w:before="0" w:beforeAutospacing="0" w:after="450" w:afterAutospacing="0"/>
        <w:rPr>
          <w:rFonts w:ascii="Barlow" w:hAnsi="Barlow"/>
          <w:color w:val="212529"/>
        </w:rPr>
      </w:pPr>
      <w:r>
        <w:rPr>
          <w:rFonts w:ascii="Barlow" w:hAnsi="Barlow"/>
          <w:color w:val="212529"/>
        </w:rPr>
        <w:t>5. Tento štatút súťaže nadobúda platnosť a účinnosť dňom 1.</w:t>
      </w:r>
      <w:r w:rsidR="00BD2577">
        <w:rPr>
          <w:rFonts w:ascii="Barlow" w:hAnsi="Barlow"/>
          <w:color w:val="212529"/>
        </w:rPr>
        <w:t>7</w:t>
      </w:r>
      <w:r>
        <w:rPr>
          <w:rFonts w:ascii="Barlow" w:hAnsi="Barlow"/>
          <w:color w:val="212529"/>
        </w:rPr>
        <w:t>.202</w:t>
      </w:r>
      <w:r w:rsidR="00BD2577">
        <w:rPr>
          <w:rFonts w:ascii="Barlow" w:hAnsi="Barlow"/>
          <w:color w:val="212529"/>
        </w:rPr>
        <w:t>4</w:t>
      </w:r>
      <w:r>
        <w:rPr>
          <w:rFonts w:ascii="Barlow" w:hAnsi="Barlow"/>
          <w:color w:val="212529"/>
        </w:rPr>
        <w:t>.</w:t>
      </w:r>
    </w:p>
    <w:p w14:paraId="54CA9158" w14:textId="77777777" w:rsidR="00BD44E6" w:rsidRDefault="00BD44E6"/>
    <w:sectPr w:rsidR="00BD4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43"/>
    <w:rsid w:val="004D59EC"/>
    <w:rsid w:val="005E2143"/>
    <w:rsid w:val="007849EC"/>
    <w:rsid w:val="008C26C0"/>
    <w:rsid w:val="00AA5E0A"/>
    <w:rsid w:val="00BD2577"/>
    <w:rsid w:val="00BD44E6"/>
    <w:rsid w:val="00EA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E46616"/>
  <w15:chartTrackingRefBased/>
  <w15:docId w15:val="{6CE288EF-4E6B-1C4E-9FF9-8417CF00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E2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E2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E21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E2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E21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E21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E21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E21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E21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2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E2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E21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E214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E214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E21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E21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E21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E214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E2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E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E21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E2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E21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E214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E214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E214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E2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E2143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E2143"/>
    <w:rPr>
      <w:b/>
      <w:bCs/>
      <w:smallCaps/>
      <w:color w:val="2F5496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5E214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5E2143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5E2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Jusko</dc:creator>
  <cp:keywords/>
  <dc:description/>
  <cp:lastModifiedBy>Michal Jusko</cp:lastModifiedBy>
  <cp:revision>1</cp:revision>
  <dcterms:created xsi:type="dcterms:W3CDTF">2024-07-29T06:13:00Z</dcterms:created>
  <dcterms:modified xsi:type="dcterms:W3CDTF">2024-07-29T06:32:00Z</dcterms:modified>
</cp:coreProperties>
</file>